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F544" w14:textId="6E524103" w:rsidR="00181FEA" w:rsidRPr="005773A3" w:rsidRDefault="009F159E" w:rsidP="005773A3">
      <w:pPr>
        <w:pBdr>
          <w:bottom w:val="single" w:sz="6" w:space="1" w:color="auto"/>
        </w:pBdr>
        <w:jc w:val="center"/>
        <w:rPr>
          <w:rFonts w:ascii="Arial" w:hAnsi="Arial" w:cs="Arial"/>
        </w:rPr>
      </w:pPr>
      <w:r w:rsidRPr="009F159E">
        <w:rPr>
          <w:rFonts w:ascii="Arial" w:hAnsi="Arial" w:cs="Arial"/>
          <w:noProof/>
        </w:rPr>
        <mc:AlternateContent>
          <mc:Choice Requires="wps">
            <w:drawing>
              <wp:anchor distT="45720" distB="45720" distL="114300" distR="114300" simplePos="0" relativeHeight="251659264" behindDoc="0" locked="0" layoutInCell="1" allowOverlap="1" wp14:anchorId="178EBEE0" wp14:editId="6447AD86">
                <wp:simplePos x="0" y="0"/>
                <wp:positionH relativeFrom="margin">
                  <wp:posOffset>0</wp:posOffset>
                </wp:positionH>
                <wp:positionV relativeFrom="paragraph">
                  <wp:posOffset>133350</wp:posOffset>
                </wp:positionV>
                <wp:extent cx="5762625" cy="1404620"/>
                <wp:effectExtent l="0" t="0" r="9525" b="444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noFill/>
                          <a:miter lim="800000"/>
                          <a:headEnd/>
                          <a:tailEnd/>
                        </a:ln>
                      </wps:spPr>
                      <wps:txbx>
                        <w:txbxContent>
                          <w:p w14:paraId="73F27C5B" w14:textId="4988FBD9" w:rsidR="009F159E" w:rsidRPr="009F159E" w:rsidRDefault="00181FEA" w:rsidP="009F159E">
                            <w:pPr>
                              <w:jc w:val="center"/>
                              <w:rPr>
                                <w:rFonts w:ascii="Times New Roman" w:hAnsi="Times New Roman" w:cs="Times New Roman"/>
                                <w:b/>
                                <w:bCs/>
                                <w:sz w:val="28"/>
                                <w:szCs w:val="28"/>
                              </w:rPr>
                            </w:pPr>
                            <w:r w:rsidRPr="00181FEA">
                              <w:rPr>
                                <w:rFonts w:ascii="Times New Roman" w:hAnsi="Times New Roman" w:cs="Times New Roman"/>
                                <w:b/>
                                <w:bCs/>
                                <w:sz w:val="28"/>
                                <w:szCs w:val="28"/>
                              </w:rPr>
                              <w:t>Examining the role of Enterprise Resource Planning (ERP) in improving business operations in companies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8EBEE0" id="_x0000_t202" coordsize="21600,21600" o:spt="202" path="m,l,21600r21600,l21600,xe">
                <v:stroke joinstyle="miter"/>
                <v:path gradientshapeok="t" o:connecttype="rect"/>
              </v:shapetype>
              <v:shape id="Text Box 2" o:spid="_x0000_s1026" type="#_x0000_t202" style="position:absolute;left:0;text-align:left;margin-left:0;margin-top:10.5pt;width:45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" stroked="f">
                <v:textbox style="mso-fit-shape-to-text:t">
                  <w:txbxContent>
                    <w:p w14:paraId="73F27C5B" w14:textId="4988FBD9" w:rsidR="009F159E" w:rsidRPr="009F159E" w:rsidRDefault="00181FEA" w:rsidP="009F159E">
                      <w:pPr>
                        <w:jc w:val="center"/>
                        <w:rPr>
                          <w:rFonts w:ascii="Times New Roman" w:hAnsi="Times New Roman" w:cs="Times New Roman"/>
                          <w:b/>
                          <w:bCs/>
                          <w:sz w:val="28"/>
                          <w:szCs w:val="28"/>
                        </w:rPr>
                      </w:pPr>
                      <w:r w:rsidRPr="00181FEA">
                        <w:rPr>
                          <w:rFonts w:ascii="Times New Roman" w:hAnsi="Times New Roman" w:cs="Times New Roman"/>
                          <w:b/>
                          <w:bCs/>
                          <w:sz w:val="28"/>
                          <w:szCs w:val="28"/>
                        </w:rPr>
                        <w:t>Examining the role of Enterprise Resource Planning (ERP) in improving business operations in companies</w:t>
                      </w:r>
                    </w:p>
                  </w:txbxContent>
                </v:textbox>
                <w10:wrap type="topAndBottom" anchorx="margin"/>
              </v:shape>
            </w:pict>
          </mc:Fallback>
        </mc:AlternateContent>
      </w:r>
      <w:r w:rsidR="00181FEA" w:rsidRPr="00181FEA">
        <w:rPr>
          <w:rFonts w:ascii="Arial" w:hAnsi="Arial" w:cs="Arial"/>
        </w:rPr>
        <w:t>Ashish Kumar Pandey</w:t>
      </w:r>
      <w:r w:rsidR="00181FEA" w:rsidRPr="00181FEA">
        <w:rPr>
          <w:rFonts w:ascii="Arial" w:hAnsi="Arial" w:cs="Arial"/>
          <w:vertAlign w:val="superscript"/>
        </w:rPr>
        <w:t>1</w:t>
      </w:r>
      <w:r w:rsidR="00181FEA" w:rsidRPr="00181FEA">
        <w:rPr>
          <w:rFonts w:ascii="Arial" w:hAnsi="Arial" w:cs="Arial"/>
        </w:rPr>
        <w:t>, Raghvendra Kumar Singh</w:t>
      </w:r>
      <w:r w:rsidR="00181FEA" w:rsidRPr="00181FEA">
        <w:rPr>
          <w:rFonts w:ascii="Arial" w:hAnsi="Arial" w:cs="Arial"/>
          <w:vertAlign w:val="superscript"/>
        </w:rPr>
        <w:t>2</w:t>
      </w:r>
      <w:r w:rsidR="00181FEA" w:rsidRPr="00181FEA">
        <w:rPr>
          <w:rFonts w:ascii="Arial" w:hAnsi="Arial" w:cs="Arial"/>
        </w:rPr>
        <w:t>, Dr. G. S. Jayesh</w:t>
      </w:r>
      <w:r w:rsidR="00181FEA" w:rsidRPr="00181FEA">
        <w:rPr>
          <w:rFonts w:ascii="Arial" w:hAnsi="Arial" w:cs="Arial"/>
          <w:vertAlign w:val="superscript"/>
        </w:rPr>
        <w:t>3</w:t>
      </w:r>
      <w:r w:rsidR="00181FEA" w:rsidRPr="00181FEA">
        <w:rPr>
          <w:rFonts w:ascii="Arial" w:hAnsi="Arial" w:cs="Arial"/>
        </w:rPr>
        <w:t>, Neha Khare</w:t>
      </w:r>
      <w:r w:rsidR="00181FEA" w:rsidRPr="00181FEA">
        <w:rPr>
          <w:rFonts w:ascii="Arial" w:hAnsi="Arial" w:cs="Arial"/>
          <w:vertAlign w:val="superscript"/>
        </w:rPr>
        <w:t>4</w:t>
      </w:r>
    </w:p>
    <w:p w14:paraId="68EE63CD" w14:textId="4189EF00" w:rsidR="00181FEA" w:rsidRPr="00181FEA" w:rsidRDefault="00181FEA" w:rsidP="00181FEA">
      <w:pPr>
        <w:pBdr>
          <w:bottom w:val="single" w:sz="6" w:space="1" w:color="auto"/>
        </w:pBdr>
        <w:jc w:val="center"/>
        <w:rPr>
          <w:rFonts w:ascii="Arial" w:hAnsi="Arial" w:cs="Arial"/>
        </w:rPr>
      </w:pPr>
      <w:r>
        <w:rPr>
          <w:rFonts w:ascii="Arial" w:hAnsi="Arial" w:cs="Arial"/>
          <w:vertAlign w:val="superscript"/>
        </w:rPr>
        <w:t>1</w:t>
      </w:r>
      <w:r w:rsidRPr="00181FEA">
        <w:rPr>
          <w:rFonts w:ascii="Arial" w:hAnsi="Arial" w:cs="Arial"/>
        </w:rPr>
        <w:t>Assistant Professor, Computer Science and Engineering Department, IET, Avadh University, Ayodhya. UP, India</w:t>
      </w:r>
    </w:p>
    <w:p w14:paraId="1C7799B9" w14:textId="77777777" w:rsidR="00181FEA" w:rsidRPr="00181FEA" w:rsidRDefault="00181FEA" w:rsidP="00181FEA">
      <w:pPr>
        <w:pBdr>
          <w:bottom w:val="single" w:sz="6" w:space="1" w:color="auto"/>
        </w:pBdr>
        <w:jc w:val="center"/>
        <w:rPr>
          <w:rFonts w:ascii="Arial" w:hAnsi="Arial" w:cs="Arial"/>
        </w:rPr>
      </w:pPr>
      <w:r w:rsidRPr="00181FEA">
        <w:rPr>
          <w:rFonts w:ascii="Arial" w:hAnsi="Arial" w:cs="Arial"/>
        </w:rPr>
        <w:t>ashishkpandey9@gmail.com</w:t>
      </w:r>
    </w:p>
    <w:p w14:paraId="3351176A" w14:textId="63A29F5A" w:rsidR="00181FEA" w:rsidRPr="00181FEA" w:rsidRDefault="00181FEA" w:rsidP="00181FEA">
      <w:pPr>
        <w:pBdr>
          <w:bottom w:val="single" w:sz="6" w:space="1" w:color="auto"/>
        </w:pBdr>
        <w:jc w:val="center"/>
        <w:rPr>
          <w:rFonts w:ascii="Arial" w:hAnsi="Arial" w:cs="Arial"/>
        </w:rPr>
      </w:pPr>
      <w:r>
        <w:rPr>
          <w:rFonts w:ascii="Arial" w:hAnsi="Arial" w:cs="Arial"/>
          <w:vertAlign w:val="superscript"/>
        </w:rPr>
        <w:t>2</w:t>
      </w:r>
      <w:r w:rsidRPr="00181FEA">
        <w:rPr>
          <w:rFonts w:ascii="Arial" w:hAnsi="Arial" w:cs="Arial"/>
        </w:rPr>
        <w:t>Assistant Professor, Management Department, Reva University, Bangalore</w:t>
      </w:r>
    </w:p>
    <w:p w14:paraId="48FC02BE" w14:textId="77777777" w:rsidR="00181FEA" w:rsidRPr="00181FEA" w:rsidRDefault="00181FEA" w:rsidP="00181FEA">
      <w:pPr>
        <w:pBdr>
          <w:bottom w:val="single" w:sz="6" w:space="1" w:color="auto"/>
        </w:pBdr>
        <w:jc w:val="center"/>
        <w:rPr>
          <w:rFonts w:ascii="Arial" w:hAnsi="Arial" w:cs="Arial"/>
        </w:rPr>
      </w:pPr>
      <w:r w:rsidRPr="00181FEA">
        <w:rPr>
          <w:rFonts w:ascii="Arial" w:hAnsi="Arial" w:cs="Arial"/>
        </w:rPr>
        <w:t>raghvendra2309@gmail.com</w:t>
      </w:r>
    </w:p>
    <w:p w14:paraId="07020693" w14:textId="70C81D0E" w:rsidR="00181FEA" w:rsidRPr="00181FEA" w:rsidRDefault="00181FEA" w:rsidP="00181FEA">
      <w:pPr>
        <w:pBdr>
          <w:bottom w:val="single" w:sz="6" w:space="1" w:color="auto"/>
        </w:pBdr>
        <w:jc w:val="center"/>
        <w:rPr>
          <w:rFonts w:ascii="Arial" w:hAnsi="Arial" w:cs="Arial"/>
        </w:rPr>
      </w:pPr>
      <w:r>
        <w:rPr>
          <w:rFonts w:ascii="Arial" w:hAnsi="Arial" w:cs="Arial"/>
          <w:vertAlign w:val="superscript"/>
        </w:rPr>
        <w:t>3</w:t>
      </w:r>
      <w:r w:rsidRPr="00181FEA">
        <w:rPr>
          <w:rFonts w:ascii="Arial" w:hAnsi="Arial" w:cs="Arial"/>
        </w:rPr>
        <w:t>Assistant Professor, Department of Business Administration, Government Arts and Science College, Peravurani-614804, TamilNadu</w:t>
      </w:r>
    </w:p>
    <w:p w14:paraId="73C2D6D1" w14:textId="77777777" w:rsidR="00181FEA" w:rsidRPr="00181FEA" w:rsidRDefault="00181FEA" w:rsidP="00181FEA">
      <w:pPr>
        <w:pBdr>
          <w:bottom w:val="single" w:sz="6" w:space="1" w:color="auto"/>
        </w:pBdr>
        <w:jc w:val="center"/>
        <w:rPr>
          <w:rFonts w:ascii="Arial" w:hAnsi="Arial" w:cs="Arial"/>
        </w:rPr>
      </w:pPr>
      <w:r w:rsidRPr="00181FEA">
        <w:rPr>
          <w:rFonts w:ascii="Arial" w:hAnsi="Arial" w:cs="Arial"/>
        </w:rPr>
        <w:t>drjayeshgs@gmail.com</w:t>
      </w:r>
    </w:p>
    <w:p w14:paraId="14B81095" w14:textId="480F885D" w:rsidR="00181FEA" w:rsidRPr="00181FEA" w:rsidRDefault="00181FEA" w:rsidP="00181FEA">
      <w:pPr>
        <w:pBdr>
          <w:bottom w:val="single" w:sz="6" w:space="1" w:color="auto"/>
        </w:pBdr>
        <w:jc w:val="center"/>
        <w:rPr>
          <w:rFonts w:ascii="Arial" w:hAnsi="Arial" w:cs="Arial"/>
        </w:rPr>
      </w:pPr>
      <w:r>
        <w:rPr>
          <w:rFonts w:ascii="Arial" w:hAnsi="Arial" w:cs="Arial"/>
          <w:vertAlign w:val="superscript"/>
        </w:rPr>
        <w:t>4</w:t>
      </w:r>
      <w:r w:rsidRPr="00181FEA">
        <w:rPr>
          <w:rFonts w:ascii="Arial" w:hAnsi="Arial" w:cs="Arial"/>
        </w:rPr>
        <w:t>Assistant Professor, IT Department, Babu Banarasi Das Institute of Technology and Management, Lucknow, UP, India</w:t>
      </w:r>
    </w:p>
    <w:p w14:paraId="43F81E44" w14:textId="7460D2F5" w:rsidR="00181FEA" w:rsidRDefault="00181FEA" w:rsidP="00181FEA">
      <w:pPr>
        <w:pBdr>
          <w:bottom w:val="single" w:sz="6" w:space="1" w:color="auto"/>
        </w:pBdr>
        <w:jc w:val="center"/>
        <w:rPr>
          <w:rFonts w:ascii="Arial" w:hAnsi="Arial" w:cs="Arial"/>
        </w:rPr>
      </w:pPr>
      <w:r w:rsidRPr="00181FEA">
        <w:rPr>
          <w:rFonts w:ascii="Arial" w:hAnsi="Arial" w:cs="Arial"/>
        </w:rPr>
        <w:t>khareneha0511@gmail.com</w:t>
      </w:r>
    </w:p>
    <w:p w14:paraId="42D774F6" w14:textId="72DDF5B7" w:rsidR="009F159E" w:rsidRPr="009F159E" w:rsidRDefault="009F159E" w:rsidP="00B612E3">
      <w:pPr>
        <w:pBdr>
          <w:bottom w:val="single" w:sz="6" w:space="1" w:color="auto"/>
        </w:pBdr>
        <w:jc w:val="center"/>
        <w:rPr>
          <w:rFonts w:ascii="Arial" w:hAnsi="Arial" w:cs="Arial"/>
        </w:rPr>
      </w:pPr>
      <w:r w:rsidRPr="009F159E">
        <w:rPr>
          <w:rFonts w:ascii="Arial" w:hAnsi="Arial" w:cs="Arial"/>
        </w:rPr>
        <w:t>Email ID</w:t>
      </w:r>
      <w:r w:rsidR="00181FEA">
        <w:rPr>
          <w:rFonts w:ascii="Arial" w:hAnsi="Arial" w:cs="Arial"/>
        </w:rPr>
        <w:t xml:space="preserve"> </w:t>
      </w:r>
      <w:r w:rsidRPr="009F159E">
        <w:rPr>
          <w:rFonts w:ascii="Arial" w:hAnsi="Arial" w:cs="Arial"/>
        </w:rPr>
        <w:t>Corresponding author(s)</w:t>
      </w:r>
      <w:r w:rsidR="00181FEA">
        <w:rPr>
          <w:rFonts w:ascii="Arial" w:hAnsi="Arial" w:cs="Arial"/>
        </w:rPr>
        <w:t xml:space="preserve">: </w:t>
      </w:r>
      <w:r w:rsidR="00B612E3" w:rsidRPr="00181FEA">
        <w:rPr>
          <w:rFonts w:ascii="Arial" w:hAnsi="Arial" w:cs="Arial"/>
        </w:rPr>
        <w:t>ashishkpandey9@gmail.com</w:t>
      </w:r>
    </w:p>
    <w:p w14:paraId="2BEE5D3E" w14:textId="1F38C2D5" w:rsidR="009F159E" w:rsidRPr="009F159E" w:rsidRDefault="009F159E" w:rsidP="009F159E">
      <w:pPr>
        <w:jc w:val="both"/>
        <w:rPr>
          <w:rFonts w:ascii="Arial" w:hAnsi="Arial" w:cs="Arial"/>
        </w:rPr>
      </w:pPr>
      <w:r w:rsidRPr="009F159E">
        <w:rPr>
          <w:rFonts w:ascii="Arial" w:hAnsi="Arial" w:cs="Arial"/>
          <w:b/>
          <w:bCs/>
        </w:rPr>
        <w:t>Abstract</w:t>
      </w:r>
      <w:r w:rsidR="00B612E3">
        <w:rPr>
          <w:rFonts w:ascii="Arial" w:hAnsi="Arial" w:cs="Arial"/>
          <w:b/>
          <w:bCs/>
        </w:rPr>
        <w:t>:</w:t>
      </w:r>
    </w:p>
    <w:p w14:paraId="399F59FF" w14:textId="7C4201D5" w:rsidR="00B612E3" w:rsidRPr="00B612E3" w:rsidRDefault="00B612E3" w:rsidP="00B612E3">
      <w:pPr>
        <w:jc w:val="both"/>
        <w:rPr>
          <w:rFonts w:ascii="Arial" w:hAnsi="Arial" w:cs="Arial"/>
        </w:rPr>
      </w:pPr>
      <w:r w:rsidRPr="00B612E3">
        <w:rPr>
          <w:rFonts w:ascii="Arial" w:hAnsi="Arial" w:cs="Arial"/>
        </w:rPr>
        <w:t>The aim of this research is to identify how ERP system can effectively improvise business operations of business organizations. Besides, this research will also identify issues and challenges regarding implementation of ERP system and will provide recommendation (strategies) to deal with those issues. The objectives are as follow</w:t>
      </w:r>
      <w:r w:rsidR="007646A8">
        <w:rPr>
          <w:rFonts w:ascii="Arial" w:hAnsi="Arial" w:cs="Arial"/>
        </w:rPr>
        <w:t>s:</w:t>
      </w:r>
      <w:r w:rsidRPr="00B612E3">
        <w:rPr>
          <w:rFonts w:ascii="Arial" w:hAnsi="Arial" w:cs="Arial"/>
        </w:rPr>
        <w:t xml:space="preserve"> the business operations improvised with respect to organization or company</w:t>
      </w:r>
      <w:r w:rsidR="007646A8">
        <w:rPr>
          <w:rFonts w:ascii="Arial" w:hAnsi="Arial" w:cs="Arial"/>
        </w:rPr>
        <w:t>,</w:t>
      </w:r>
      <w:r w:rsidRPr="00B612E3">
        <w:rPr>
          <w:rFonts w:ascii="Arial" w:hAnsi="Arial" w:cs="Arial"/>
        </w:rPr>
        <w:t xml:space="preserve"> To share knowledge about the ERP system and its concept including its usages, to identify impact of ERP system on different operations of business organizations, to analyze risks and challenges of implementing ERP system in business organizations, and to recommend strategies to successfully implement ERP system in a workplace.</w:t>
      </w:r>
    </w:p>
    <w:p w14:paraId="43DE9FCC" w14:textId="561DC936" w:rsidR="007C2746" w:rsidRPr="009F159E" w:rsidRDefault="00B612E3" w:rsidP="009F159E">
      <w:pPr>
        <w:jc w:val="both"/>
        <w:rPr>
          <w:rFonts w:ascii="Arial" w:eastAsia="Times New Roman" w:hAnsi="Arial" w:cs="Arial"/>
          <w:color w:val="222222"/>
          <w:lang w:eastAsia="en-IN"/>
        </w:rPr>
      </w:pPr>
      <w:r w:rsidRPr="00B612E3">
        <w:rPr>
          <w:rFonts w:ascii="Arial" w:hAnsi="Arial" w:cs="Arial"/>
        </w:rPr>
        <w:t>Keywords:  Enterprise Resource Planning, Material Requirement Planning, MNCs, SMEs</w:t>
      </w:r>
    </w:p>
    <w:p w14:paraId="1B9D30DA" w14:textId="3704692F" w:rsidR="009F159E" w:rsidRDefault="009F159E" w:rsidP="009F159E">
      <w:pPr>
        <w:jc w:val="both"/>
        <w:rPr>
          <w:rFonts w:ascii="Arial" w:eastAsia="Times New Roman" w:hAnsi="Arial" w:cs="Arial"/>
          <w:b/>
          <w:bCs/>
          <w:color w:val="222222"/>
          <w:sz w:val="20"/>
          <w:szCs w:val="20"/>
          <w:lang w:eastAsia="en-IN"/>
        </w:rPr>
      </w:pPr>
      <w:r w:rsidRPr="009F159E">
        <w:rPr>
          <w:rFonts w:ascii="Arial" w:eastAsia="Times New Roman" w:hAnsi="Arial" w:cs="Arial"/>
          <w:b/>
          <w:bCs/>
          <w:color w:val="222222"/>
          <w:sz w:val="20"/>
          <w:szCs w:val="20"/>
          <w:lang w:eastAsia="en-IN"/>
        </w:rPr>
        <w:t>References</w:t>
      </w:r>
    </w:p>
    <w:p w14:paraId="12AA8829" w14:textId="0FD80562" w:rsidR="007C2746" w:rsidRPr="007C2746" w:rsidRDefault="007C2746" w:rsidP="00391818">
      <w:pPr>
        <w:spacing w:after="0"/>
        <w:jc w:val="both"/>
        <w:rPr>
          <w:rFonts w:ascii="Arial" w:eastAsia="Times New Roman" w:hAnsi="Arial" w:cs="Arial"/>
          <w:color w:val="222222"/>
          <w:sz w:val="20"/>
          <w:szCs w:val="20"/>
          <w:lang w:eastAsia="en-IN"/>
        </w:rPr>
      </w:pPr>
      <w:r w:rsidRPr="007C2746">
        <w:rPr>
          <w:rFonts w:ascii="Arial" w:eastAsia="Times New Roman" w:hAnsi="Arial" w:cs="Arial"/>
          <w:color w:val="222222"/>
          <w:sz w:val="20"/>
          <w:szCs w:val="20"/>
          <w:lang w:eastAsia="en-IN"/>
        </w:rPr>
        <w:t xml:space="preserve">[1] </w:t>
      </w:r>
      <w:r w:rsidR="00391818" w:rsidRPr="00391818">
        <w:rPr>
          <w:rFonts w:ascii="Arial" w:eastAsia="Times New Roman" w:hAnsi="Arial" w:cs="Arial"/>
          <w:color w:val="222222"/>
          <w:sz w:val="20"/>
          <w:szCs w:val="20"/>
          <w:lang w:eastAsia="en-IN"/>
        </w:rPr>
        <w:t>Aslan, B., Stevenson, M., &amp; Hendry, L. C. (2012). Enterprise resource planning systems: an assessment of applicability to make-to-order companies. Computers in Industry, 63(7), 692-705.</w:t>
      </w:r>
      <w:r w:rsidR="00B50E7E">
        <w:rPr>
          <w:rFonts w:ascii="Segoe UI" w:hAnsi="Segoe UI" w:cs="Segoe UI"/>
          <w:color w:val="333333"/>
          <w:shd w:val="clear" w:color="auto" w:fill="FCFCFC"/>
        </w:rPr>
        <w:t xml:space="preserve"> </w:t>
      </w:r>
      <w:r>
        <w:t xml:space="preserve"> </w:t>
      </w:r>
    </w:p>
    <w:p w14:paraId="293A29A2" w14:textId="2E9E3B7B" w:rsidR="007C2746" w:rsidRPr="007C2746" w:rsidRDefault="007C2746" w:rsidP="00391818">
      <w:pPr>
        <w:spacing w:after="0"/>
        <w:jc w:val="both"/>
        <w:rPr>
          <w:rFonts w:ascii="Arial" w:eastAsia="Times New Roman" w:hAnsi="Arial" w:cs="Arial"/>
          <w:color w:val="222222"/>
          <w:sz w:val="20"/>
          <w:szCs w:val="20"/>
          <w:lang w:eastAsia="en-IN"/>
        </w:rPr>
      </w:pPr>
      <w:r w:rsidRPr="007C2746">
        <w:rPr>
          <w:rFonts w:ascii="Arial" w:eastAsia="Times New Roman" w:hAnsi="Arial" w:cs="Arial"/>
          <w:color w:val="222222"/>
          <w:sz w:val="20"/>
          <w:szCs w:val="20"/>
          <w:lang w:eastAsia="en-IN"/>
        </w:rPr>
        <w:t xml:space="preserve">[2] </w:t>
      </w:r>
      <w:r w:rsidR="00391818" w:rsidRPr="00391818">
        <w:rPr>
          <w:rFonts w:ascii="Arial" w:eastAsia="Times New Roman" w:hAnsi="Arial" w:cs="Arial"/>
          <w:color w:val="222222"/>
          <w:sz w:val="20"/>
          <w:szCs w:val="20"/>
          <w:lang w:eastAsia="en-IN"/>
        </w:rPr>
        <w:t>Bjelland, E., &amp; Haddara, M. (2018). Evolution of ERP systems in the cloud: A study on system updates. Systems, 6(2), 22.</w:t>
      </w:r>
      <w:r>
        <w:t xml:space="preserve"> </w:t>
      </w:r>
    </w:p>
    <w:p w14:paraId="51EEF4CB" w14:textId="77777777" w:rsidR="00391818" w:rsidRDefault="007C2746" w:rsidP="00B50E7E">
      <w:pPr>
        <w:spacing w:after="0"/>
        <w:jc w:val="both"/>
        <w:rPr>
          <w:rFonts w:ascii="Arial" w:eastAsia="Times New Roman" w:hAnsi="Arial" w:cs="Arial"/>
          <w:color w:val="222222"/>
          <w:sz w:val="20"/>
          <w:szCs w:val="20"/>
          <w:lang w:eastAsia="en-IN"/>
        </w:rPr>
      </w:pPr>
      <w:r w:rsidRPr="007C2746">
        <w:rPr>
          <w:rFonts w:ascii="Arial" w:eastAsia="Times New Roman" w:hAnsi="Arial" w:cs="Arial"/>
          <w:color w:val="222222"/>
          <w:sz w:val="20"/>
          <w:szCs w:val="20"/>
          <w:lang w:eastAsia="en-IN"/>
        </w:rPr>
        <w:t>[3</w:t>
      </w:r>
      <w:r w:rsidR="00C77B93">
        <w:rPr>
          <w:rFonts w:ascii="Arial" w:eastAsia="Times New Roman" w:hAnsi="Arial" w:cs="Arial"/>
          <w:color w:val="222222"/>
          <w:sz w:val="20"/>
          <w:szCs w:val="20"/>
          <w:lang w:eastAsia="en-IN"/>
        </w:rPr>
        <w:t>]</w:t>
      </w:r>
      <w:r w:rsidR="00B50E7E" w:rsidRPr="00B50E7E">
        <w:t xml:space="preserve"> </w:t>
      </w:r>
      <w:r w:rsidR="00391818" w:rsidRPr="00391818">
        <w:rPr>
          <w:rFonts w:ascii="Arial" w:eastAsia="Times New Roman" w:hAnsi="Arial" w:cs="Arial"/>
          <w:color w:val="222222"/>
          <w:sz w:val="20"/>
          <w:szCs w:val="20"/>
          <w:lang w:eastAsia="en-IN"/>
        </w:rPr>
        <w:t xml:space="preserve">Chofreh, A. G., Goni, F. A., &amp; Klemeš, J. J. (2018). A roadmap for Sustainable Enterprise Resource Planning systems implementation (part III). Journal of cleaner Production, 174, 1325-1337. </w:t>
      </w:r>
    </w:p>
    <w:p w14:paraId="1836122F" w14:textId="5EFEFCDA" w:rsidR="00B50E7E" w:rsidRPr="006E6C53" w:rsidRDefault="009929D7" w:rsidP="00B50E7E">
      <w:pPr>
        <w:spacing w:after="0"/>
        <w:jc w:val="both"/>
        <w:rPr>
          <w:rFonts w:ascii="Arial" w:eastAsia="Times New Roman" w:hAnsi="Arial" w:cs="Arial"/>
          <w:color w:val="222222"/>
          <w:sz w:val="20"/>
          <w:szCs w:val="20"/>
          <w:lang w:eastAsia="en-IN"/>
        </w:rPr>
      </w:pPr>
      <w:r>
        <w:rPr>
          <w:rFonts w:ascii="Arial" w:eastAsia="Times New Roman" w:hAnsi="Arial" w:cs="Arial"/>
          <w:color w:val="222222"/>
          <w:sz w:val="20"/>
          <w:szCs w:val="20"/>
          <w:lang w:eastAsia="en-IN"/>
        </w:rPr>
        <w:t xml:space="preserve">[4] </w:t>
      </w:r>
      <w:r w:rsidR="00391818" w:rsidRPr="00391818">
        <w:rPr>
          <w:rFonts w:ascii="Arial" w:eastAsia="Times New Roman" w:hAnsi="Arial" w:cs="Arial"/>
          <w:color w:val="222222"/>
          <w:sz w:val="20"/>
          <w:szCs w:val="20"/>
          <w:lang w:eastAsia="en-IN"/>
        </w:rPr>
        <w:t>erp.gold. (2020). Inventory management software for Walmart. ERP Gold. Retrieved 18 June 2021, from https://www.erp.gold/walmart-erp-integration-software/.</w:t>
      </w:r>
    </w:p>
    <w:sectPr w:rsidR="00B50E7E" w:rsidRPr="006E6C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7401" w14:textId="77777777" w:rsidR="001D7AD5" w:rsidRDefault="001D7AD5" w:rsidP="009F159E">
      <w:pPr>
        <w:spacing w:after="0" w:line="240" w:lineRule="auto"/>
      </w:pPr>
      <w:r>
        <w:separator/>
      </w:r>
    </w:p>
  </w:endnote>
  <w:endnote w:type="continuationSeparator" w:id="0">
    <w:p w14:paraId="2E36A228" w14:textId="77777777" w:rsidR="001D7AD5" w:rsidRDefault="001D7AD5" w:rsidP="009F1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D809" w14:textId="77777777" w:rsidR="001D7AD5" w:rsidRDefault="001D7AD5" w:rsidP="009F159E">
      <w:pPr>
        <w:spacing w:after="0" w:line="240" w:lineRule="auto"/>
      </w:pPr>
      <w:r>
        <w:separator/>
      </w:r>
    </w:p>
  </w:footnote>
  <w:footnote w:type="continuationSeparator" w:id="0">
    <w:p w14:paraId="00B32B20" w14:textId="77777777" w:rsidR="001D7AD5" w:rsidRDefault="001D7AD5" w:rsidP="009F1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1349" w14:textId="7C05ED2B" w:rsidR="00E57C1F" w:rsidRPr="00E57C1F" w:rsidRDefault="00E57C1F">
    <w:pPr>
      <w:pStyle w:val="Header"/>
      <w:rPr>
        <w:rFonts w:ascii="Segoe UI" w:hAnsi="Segoe UI" w:cs="Segoe UI"/>
      </w:rPr>
    </w:pPr>
    <w:r w:rsidRPr="00E57C1F">
      <w:rPr>
        <w:rFonts w:ascii="Segoe UI" w:hAnsi="Segoe UI" w:cs="Segoe UI"/>
        <w:b/>
        <w:bCs/>
        <w:color w:val="FF0000"/>
        <w:sz w:val="28"/>
        <w:szCs w:val="28"/>
      </w:rPr>
      <w:t xml:space="preserve">SPAST </w:t>
    </w:r>
    <w:r w:rsidRPr="00E57C1F">
      <w:rPr>
        <w:rFonts w:ascii="Segoe UI" w:hAnsi="Segoe UI" w:cs="Segoe UI"/>
        <w:b/>
        <w:bCs/>
        <w:color w:val="1F3864" w:themeColor="accent1" w:themeShade="80"/>
        <w:sz w:val="28"/>
        <w:szCs w:val="28"/>
      </w:rPr>
      <w:t>Abstracts</w:t>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rPr>
      <w:tab/>
    </w:r>
    <w:r w:rsidRPr="00E57C1F">
      <w:rPr>
        <w:rFonts w:ascii="Segoe UI" w:hAnsi="Segoe UI" w:cs="Segoe UI"/>
        <w:b/>
        <w:bCs/>
        <w:color w:val="1F3864" w:themeColor="accent1" w:themeShade="80"/>
        <w:sz w:val="20"/>
        <w:szCs w:val="20"/>
      </w:rPr>
      <w:t xml:space="preserve">Author Name(s), </w:t>
    </w:r>
    <w:r w:rsidRPr="00E57C1F">
      <w:rPr>
        <w:rFonts w:ascii="Segoe UI" w:hAnsi="Segoe UI" w:cs="Segoe UI"/>
        <w:sz w:val="20"/>
        <w:szCs w:val="20"/>
      </w:rPr>
      <w:t>IGCSTS-1,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12650"/>
    <w:multiLevelType w:val="hybridMultilevel"/>
    <w:tmpl w:val="C682FBD2"/>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9E"/>
    <w:rsid w:val="00083F67"/>
    <w:rsid w:val="00181FEA"/>
    <w:rsid w:val="001D7AD5"/>
    <w:rsid w:val="002D23BC"/>
    <w:rsid w:val="00391818"/>
    <w:rsid w:val="0045526B"/>
    <w:rsid w:val="00462687"/>
    <w:rsid w:val="005773A3"/>
    <w:rsid w:val="005B3640"/>
    <w:rsid w:val="005C28DB"/>
    <w:rsid w:val="006D17BC"/>
    <w:rsid w:val="006E6C53"/>
    <w:rsid w:val="007646A8"/>
    <w:rsid w:val="007C2746"/>
    <w:rsid w:val="009929D7"/>
    <w:rsid w:val="009B5630"/>
    <w:rsid w:val="009F159E"/>
    <w:rsid w:val="00B50E7E"/>
    <w:rsid w:val="00B612E3"/>
    <w:rsid w:val="00B70258"/>
    <w:rsid w:val="00C77B93"/>
    <w:rsid w:val="00D64183"/>
    <w:rsid w:val="00E57C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D7FB"/>
  <w15:chartTrackingRefBased/>
  <w15:docId w15:val="{EB980342-EF30-4AE4-A858-99C7FD49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59E"/>
  </w:style>
  <w:style w:type="paragraph" w:styleId="Footer">
    <w:name w:val="footer"/>
    <w:basedOn w:val="Normal"/>
    <w:link w:val="FooterChar"/>
    <w:uiPriority w:val="99"/>
    <w:unhideWhenUsed/>
    <w:rsid w:val="009F1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59E"/>
  </w:style>
  <w:style w:type="paragraph" w:styleId="ListParagraph">
    <w:name w:val="List Paragraph"/>
    <w:basedOn w:val="Normal"/>
    <w:uiPriority w:val="34"/>
    <w:qFormat/>
    <w:rsid w:val="009F159E"/>
    <w:pPr>
      <w:ind w:left="720"/>
      <w:contextualSpacing/>
    </w:pPr>
  </w:style>
  <w:style w:type="table" w:styleId="TableGrid">
    <w:name w:val="Table Grid"/>
    <w:basedOn w:val="TableNormal"/>
    <w:uiPriority w:val="39"/>
    <w:rsid w:val="007C2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C274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7C27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ink">
    <w:name w:val="Hyperlink"/>
    <w:basedOn w:val="DefaultParagraphFont"/>
    <w:uiPriority w:val="99"/>
    <w:unhideWhenUsed/>
    <w:rsid w:val="007C2746"/>
    <w:rPr>
      <w:color w:val="0000FF"/>
      <w:u w:val="single"/>
    </w:rPr>
  </w:style>
  <w:style w:type="character" w:styleId="UnresolvedMention">
    <w:name w:val="Unresolved Mention"/>
    <w:basedOn w:val="DefaultParagraphFont"/>
    <w:uiPriority w:val="99"/>
    <w:semiHidden/>
    <w:unhideWhenUsed/>
    <w:rsid w:val="00B50E7E"/>
    <w:rPr>
      <w:color w:val="605E5C"/>
      <w:shd w:val="clear" w:color="auto" w:fill="E1DFDD"/>
    </w:rPr>
  </w:style>
  <w:style w:type="table" w:styleId="PlainTable2">
    <w:name w:val="Plain Table 2"/>
    <w:basedOn w:val="TableNormal"/>
    <w:uiPriority w:val="42"/>
    <w:rsid w:val="005C28D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1881">
      <w:bodyDiv w:val="1"/>
      <w:marLeft w:val="0"/>
      <w:marRight w:val="0"/>
      <w:marTop w:val="0"/>
      <w:marBottom w:val="0"/>
      <w:divBdr>
        <w:top w:val="none" w:sz="0" w:space="0" w:color="auto"/>
        <w:left w:val="none" w:sz="0" w:space="0" w:color="auto"/>
        <w:bottom w:val="none" w:sz="0" w:space="0" w:color="auto"/>
        <w:right w:val="none" w:sz="0" w:space="0" w:color="auto"/>
      </w:divBdr>
    </w:div>
    <w:div w:id="442768471">
      <w:bodyDiv w:val="1"/>
      <w:marLeft w:val="0"/>
      <w:marRight w:val="0"/>
      <w:marTop w:val="0"/>
      <w:marBottom w:val="0"/>
      <w:divBdr>
        <w:top w:val="none" w:sz="0" w:space="0" w:color="auto"/>
        <w:left w:val="none" w:sz="0" w:space="0" w:color="auto"/>
        <w:bottom w:val="none" w:sz="0" w:space="0" w:color="auto"/>
        <w:right w:val="none" w:sz="0" w:space="0" w:color="auto"/>
      </w:divBdr>
      <w:divsChild>
        <w:div w:id="129709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oruganti saikiran</dc:creator>
  <cp:keywords/>
  <dc:description/>
  <cp:lastModifiedBy>Shashi Kant Gupta</cp:lastModifiedBy>
  <cp:revision>6</cp:revision>
  <dcterms:created xsi:type="dcterms:W3CDTF">2021-09-02T12:25:00Z</dcterms:created>
  <dcterms:modified xsi:type="dcterms:W3CDTF">2021-09-02T12:58:00Z</dcterms:modified>
</cp:coreProperties>
</file>